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C2" w:rsidRDefault="000F0D59" w:rsidP="00FD3D82">
      <w:pPr>
        <w:spacing w:after="120" w:line="240" w:lineRule="auto"/>
        <w:rPr>
          <w:noProof/>
          <w:lang w:eastAsia="sk-SK"/>
        </w:rPr>
      </w:pPr>
      <w:bookmarkStart w:id="0" w:name="_GoBack"/>
      <w:bookmarkEnd w:id="0"/>
      <w:r>
        <w:rPr>
          <w:noProof/>
          <w:highlight w:val="yellow"/>
          <w:lang w:eastAsia="sk-SK"/>
        </w:rPr>
        <w:t>MYJAVA</w:t>
      </w:r>
      <w:r w:rsidR="00FD3D82" w:rsidRPr="00FD3D82">
        <w:rPr>
          <w:noProof/>
          <w:highlight w:val="yellow"/>
          <w:lang w:eastAsia="sk-SK"/>
        </w:rPr>
        <w:t xml:space="preserve"> a</w:t>
      </w:r>
      <w:r w:rsidR="00FD3D82">
        <w:rPr>
          <w:noProof/>
          <w:highlight w:val="yellow"/>
          <w:lang w:eastAsia="sk-SK"/>
        </w:rPr>
        <w:t> </w:t>
      </w:r>
      <w:r w:rsidR="00FD3D82" w:rsidRPr="00FD3D82">
        <w:rPr>
          <w:noProof/>
          <w:highlight w:val="yellow"/>
          <w:lang w:eastAsia="sk-SK"/>
        </w:rPr>
        <w:t>okolie</w:t>
      </w:r>
      <w:r w:rsidR="00FD3D82">
        <w:rPr>
          <w:noProof/>
          <w:lang w:eastAsia="sk-SK"/>
        </w:rPr>
        <w:t xml:space="preserve"> </w:t>
      </w:r>
    </w:p>
    <w:p w:rsidR="00EC7815" w:rsidRDefault="00FD3D82" w:rsidP="00FD3D82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</w:t>
      </w:r>
      <w:r w:rsidR="000F0D59">
        <w:rPr>
          <w:noProof/>
          <w:lang w:eastAsia="sk-SK"/>
        </w:rPr>
        <w:t xml:space="preserve"> na </w:t>
      </w:r>
      <w:r w:rsidR="00935DDA">
        <w:rPr>
          <w:noProof/>
          <w:lang w:eastAsia="sk-SK"/>
        </w:rPr>
        <w:t>západe</w:t>
      </w:r>
      <w:r w:rsidR="00EC7815">
        <w:rPr>
          <w:noProof/>
          <w:lang w:eastAsia="sk-SK"/>
        </w:rPr>
        <w:t xml:space="preserve"> SR,</w:t>
      </w:r>
    </w:p>
    <w:p w:rsidR="00EC7815" w:rsidRDefault="00EC7815" w:rsidP="00FD3D82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 w:rsidR="000F0D59">
        <w:rPr>
          <w:noProof/>
          <w:lang w:eastAsia="sk-SK"/>
        </w:rPr>
        <w:t xml:space="preserve"> rozprestiera sa na Myjavskej pahorkatine,</w:t>
      </w:r>
      <w:r w:rsidRPr="000F0D59">
        <w:rPr>
          <w:noProof/>
          <w:lang w:eastAsia="sk-SK"/>
        </w:rPr>
        <w:t xml:space="preserve"> </w:t>
      </w:r>
      <w:r w:rsidR="000F0D59">
        <w:rPr>
          <w:noProof/>
          <w:u w:val="single"/>
          <w:lang w:eastAsia="sk-SK"/>
        </w:rPr>
        <w:t>je obklopená</w:t>
      </w:r>
      <w:r w:rsidR="00094CA2" w:rsidRPr="00AE74D4">
        <w:rPr>
          <w:noProof/>
          <w:u w:val="single"/>
          <w:lang w:eastAsia="sk-SK"/>
        </w:rPr>
        <w:t xml:space="preserve"> pohoriami:</w:t>
      </w:r>
      <w:r w:rsidR="00094CA2">
        <w:rPr>
          <w:noProof/>
          <w:lang w:eastAsia="sk-SK"/>
        </w:rPr>
        <w:t xml:space="preserve"> </w:t>
      </w:r>
      <w:r w:rsidR="00935DDA">
        <w:rPr>
          <w:noProof/>
          <w:lang w:eastAsia="sk-SK"/>
        </w:rPr>
        <w:t>Biele Karpaty, Malé Karpaty</w:t>
      </w:r>
    </w:p>
    <w:p w:rsidR="00FD3D82" w:rsidRDefault="00FD3D82" w:rsidP="00FD3D8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="00094CA2" w:rsidRPr="00094CA2">
        <w:rPr>
          <w:bCs/>
          <w:noProof/>
          <w:lang w:eastAsia="sk-SK"/>
        </w:rPr>
        <w:t>preteká rieka</w:t>
      </w:r>
      <w:r w:rsidR="000F0D59">
        <w:rPr>
          <w:b/>
          <w:bCs/>
          <w:noProof/>
          <w:lang w:eastAsia="sk-SK"/>
        </w:rPr>
        <w:t xml:space="preserve"> Myjava</w:t>
      </w:r>
      <w:r>
        <w:rPr>
          <w:b/>
          <w:bCs/>
          <w:noProof/>
          <w:lang w:eastAsia="sk-SK"/>
        </w:rPr>
        <w:t>.</w:t>
      </w:r>
    </w:p>
    <w:p w:rsidR="00094CA2" w:rsidRPr="00FD3D82" w:rsidRDefault="00094CA2" w:rsidP="000F0D59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AE74D4" w:rsidRPr="00AE74D4">
        <w:rPr>
          <w:bCs/>
          <w:noProof/>
          <w:u w:val="single"/>
          <w:lang w:eastAsia="sk-SK"/>
        </w:rPr>
        <w:t>významné mestá:</w:t>
      </w:r>
      <w:r w:rsidR="00AE74D4">
        <w:rPr>
          <w:b/>
          <w:bCs/>
          <w:noProof/>
          <w:lang w:eastAsia="sk-SK"/>
        </w:rPr>
        <w:t xml:space="preserve"> </w:t>
      </w:r>
      <w:r w:rsidR="000F0D59">
        <w:rPr>
          <w:b/>
          <w:bCs/>
          <w:noProof/>
          <w:lang w:eastAsia="sk-SK"/>
        </w:rPr>
        <w:t>Myjava</w:t>
      </w:r>
      <w:r w:rsidR="00FD3D82">
        <w:rPr>
          <w:b/>
          <w:bCs/>
          <w:noProof/>
          <w:lang w:eastAsia="sk-SK"/>
        </w:rPr>
        <w:t xml:space="preserve"> </w:t>
      </w:r>
      <w:r w:rsidR="00FD3D82">
        <w:rPr>
          <w:bCs/>
          <w:noProof/>
          <w:lang w:eastAsia="sk-SK"/>
        </w:rPr>
        <w:t xml:space="preserve">– </w:t>
      </w:r>
      <w:r w:rsidR="000F0D59">
        <w:rPr>
          <w:bCs/>
          <w:noProof/>
          <w:lang w:eastAsia="sk-SK"/>
        </w:rPr>
        <w:t>centrum kopaničiarskej oblasti, typická folklórom,</w:t>
      </w:r>
    </w:p>
    <w:p w:rsidR="00AE74D4" w:rsidRDefault="00AE74D4" w:rsidP="00FD3D82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</w:t>
      </w:r>
      <w:r w:rsidR="000F0D59">
        <w:rPr>
          <w:b/>
          <w:bCs/>
          <w:noProof/>
          <w:lang w:eastAsia="sk-SK"/>
        </w:rPr>
        <w:t xml:space="preserve">                      Stará Turá</w:t>
      </w:r>
      <w:r>
        <w:rPr>
          <w:b/>
          <w:bCs/>
          <w:noProof/>
          <w:lang w:eastAsia="sk-SK"/>
        </w:rPr>
        <w:t xml:space="preserve"> </w:t>
      </w:r>
    </w:p>
    <w:p w:rsidR="00AE74D4" w:rsidRPr="000F0D59" w:rsidRDefault="00AE74D4" w:rsidP="00FD3D8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 w:rsidR="000F0D59">
        <w:rPr>
          <w:b/>
          <w:bCs/>
          <w:noProof/>
          <w:lang w:eastAsia="sk-SK"/>
        </w:rPr>
        <w:t xml:space="preserve">Brezová pod Bradlom </w:t>
      </w:r>
      <w:r w:rsidR="000F0D59">
        <w:rPr>
          <w:bCs/>
          <w:noProof/>
          <w:lang w:eastAsia="sk-SK"/>
        </w:rPr>
        <w:t xml:space="preserve"> - Mohyla Milana Rastilava Štefánika</w:t>
      </w:r>
    </w:p>
    <w:p w:rsidR="00FD3D82" w:rsidRDefault="00FD3D82" w:rsidP="00FD3D82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0F0D59"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FD3D82" w:rsidRPr="00FD3D82" w:rsidRDefault="000F0D59" w:rsidP="00FD3D82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Bzenice pod Javorinou – rodisko Ľudmily Podjavorinskej (spisovateľky).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MYJAVA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rozprestiera sa na Myjavskej pahorkatine,</w:t>
      </w:r>
      <w:r w:rsidRPr="000F0D59"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Biele Karpaty, Malé Karpaty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Myjava.</w:t>
      </w:r>
    </w:p>
    <w:p w:rsidR="000F0D59" w:rsidRPr="00FD3D82" w:rsidRDefault="000F0D59" w:rsidP="000F0D59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Myjava </w:t>
      </w:r>
      <w:r>
        <w:rPr>
          <w:bCs/>
          <w:noProof/>
          <w:lang w:eastAsia="sk-SK"/>
        </w:rPr>
        <w:t>– centrum kopaničiarskej oblasti, typická folklórom,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Stará Turá </w:t>
      </w:r>
    </w:p>
    <w:p w:rsidR="000F0D59" w:rsidRP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Brezová pod Bradlom </w:t>
      </w:r>
      <w:r>
        <w:rPr>
          <w:bCs/>
          <w:noProof/>
          <w:lang w:eastAsia="sk-SK"/>
        </w:rPr>
        <w:t xml:space="preserve"> - Mohyla Milana Rastilava Štefánika</w:t>
      </w:r>
    </w:p>
    <w:p w:rsidR="000F0D59" w:rsidRDefault="000F0D59" w:rsidP="000F0D59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0F0D59" w:rsidRPr="00FD3D82" w:rsidRDefault="000F0D59" w:rsidP="000F0D59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Bzenice pod Javorinou – rodisko Ľudmily Podjavorinskej (spisovateľky).</w:t>
      </w:r>
    </w:p>
    <w:p w:rsidR="000F0D59" w:rsidRPr="00CA37C2" w:rsidRDefault="000F0D59" w:rsidP="000F0D59">
      <w:pPr>
        <w:pStyle w:val="Odsekzoznamu"/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lastRenderedPageBreak/>
        <w:t>MYJAVA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rozprestiera sa na Myjavskej pahorkatine,</w:t>
      </w:r>
      <w:r w:rsidRPr="000F0D59"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Biele Karpaty, Malé Karpaty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Myjava.</w:t>
      </w:r>
    </w:p>
    <w:p w:rsidR="000F0D59" w:rsidRPr="00FD3D82" w:rsidRDefault="000F0D59" w:rsidP="000F0D59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Myjava </w:t>
      </w:r>
      <w:r>
        <w:rPr>
          <w:bCs/>
          <w:noProof/>
          <w:lang w:eastAsia="sk-SK"/>
        </w:rPr>
        <w:t>– centrum kopaničiarskej oblasti, typická folklórom,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Stará Turá </w:t>
      </w:r>
    </w:p>
    <w:p w:rsidR="000F0D59" w:rsidRP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Brezová pod Bradlom </w:t>
      </w:r>
      <w:r>
        <w:rPr>
          <w:bCs/>
          <w:noProof/>
          <w:lang w:eastAsia="sk-SK"/>
        </w:rPr>
        <w:t xml:space="preserve"> - Mohyla Milana Rastilava Štefánika</w:t>
      </w:r>
    </w:p>
    <w:p w:rsidR="000F0D59" w:rsidRDefault="000F0D59" w:rsidP="000F0D59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0F0D59" w:rsidRPr="00FD3D82" w:rsidRDefault="000F0D59" w:rsidP="000F0D59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Bzenice pod Javorinou – rodisko Ľudmily Podjavorinskej (spisovateľky).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>
        <w:rPr>
          <w:noProof/>
          <w:highlight w:val="yellow"/>
          <w:lang w:eastAsia="sk-SK"/>
        </w:rPr>
        <w:t>MYJAVA</w:t>
      </w:r>
      <w:r w:rsidRPr="00FD3D82">
        <w:rPr>
          <w:noProof/>
          <w:highlight w:val="yellow"/>
          <w:lang w:eastAsia="sk-SK"/>
        </w:rPr>
        <w:t xml:space="preserve"> a</w:t>
      </w:r>
      <w:r>
        <w:rPr>
          <w:noProof/>
          <w:highlight w:val="yellow"/>
          <w:lang w:eastAsia="sk-SK"/>
        </w:rPr>
        <w:t> </w:t>
      </w:r>
      <w:r w:rsidRPr="00FD3D82">
        <w:rPr>
          <w:noProof/>
          <w:highlight w:val="yellow"/>
          <w:lang w:eastAsia="sk-SK"/>
        </w:rPr>
        <w:t>okolie</w:t>
      </w:r>
      <w:r>
        <w:rPr>
          <w:noProof/>
          <w:lang w:eastAsia="sk-SK"/>
        </w:rPr>
        <w:t xml:space="preserve"> </w:t>
      </w: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leží na západe SR,</w:t>
      </w:r>
    </w:p>
    <w:p w:rsidR="000F0D59" w:rsidRDefault="000F0D59" w:rsidP="000F0D59">
      <w:pPr>
        <w:spacing w:after="120" w:line="240" w:lineRule="auto"/>
        <w:rPr>
          <w:noProof/>
          <w:lang w:eastAsia="sk-SK"/>
        </w:rPr>
      </w:pPr>
      <w:r w:rsidRPr="000F0D59">
        <w:rPr>
          <w:noProof/>
          <w:lang w:eastAsia="sk-SK"/>
        </w:rPr>
        <w:t>-</w:t>
      </w:r>
      <w:r>
        <w:rPr>
          <w:noProof/>
          <w:lang w:eastAsia="sk-SK"/>
        </w:rPr>
        <w:t xml:space="preserve"> rozprestiera sa na Myjavskej pahorkatine,</w:t>
      </w:r>
      <w:r w:rsidRPr="000F0D59">
        <w:rPr>
          <w:noProof/>
          <w:lang w:eastAsia="sk-SK"/>
        </w:rPr>
        <w:t xml:space="preserve"> </w:t>
      </w:r>
      <w:r>
        <w:rPr>
          <w:noProof/>
          <w:u w:val="single"/>
          <w:lang w:eastAsia="sk-SK"/>
        </w:rPr>
        <w:t>je obklopená</w:t>
      </w:r>
      <w:r w:rsidRPr="00AE74D4">
        <w:rPr>
          <w:noProof/>
          <w:u w:val="single"/>
          <w:lang w:eastAsia="sk-SK"/>
        </w:rPr>
        <w:t xml:space="preserve"> pohoriami:</w:t>
      </w:r>
      <w:r>
        <w:rPr>
          <w:noProof/>
          <w:lang w:eastAsia="sk-SK"/>
        </w:rPr>
        <w:t xml:space="preserve"> Biele Karpaty, Malé Karpaty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Územím </w:t>
      </w:r>
      <w:r w:rsidRPr="00094CA2">
        <w:rPr>
          <w:bCs/>
          <w:noProof/>
          <w:lang w:eastAsia="sk-SK"/>
        </w:rPr>
        <w:t>preteká rieka</w:t>
      </w:r>
      <w:r>
        <w:rPr>
          <w:b/>
          <w:bCs/>
          <w:noProof/>
          <w:lang w:eastAsia="sk-SK"/>
        </w:rPr>
        <w:t xml:space="preserve"> Myjava.</w:t>
      </w:r>
    </w:p>
    <w:p w:rsidR="000F0D59" w:rsidRPr="00FD3D82" w:rsidRDefault="000F0D59" w:rsidP="000F0D59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Myjava </w:t>
      </w:r>
      <w:r>
        <w:rPr>
          <w:bCs/>
          <w:noProof/>
          <w:lang w:eastAsia="sk-SK"/>
        </w:rPr>
        <w:t>– centrum kopaničiarskej oblasti, typická folklórom,</w:t>
      </w:r>
    </w:p>
    <w:p w:rsid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Stará Turá </w:t>
      </w:r>
    </w:p>
    <w:p w:rsidR="000F0D59" w:rsidRPr="000F0D59" w:rsidRDefault="000F0D59" w:rsidP="000F0D59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ab/>
      </w:r>
      <w:r>
        <w:rPr>
          <w:bCs/>
          <w:noProof/>
          <w:lang w:eastAsia="sk-SK"/>
        </w:rPr>
        <w:tab/>
        <w:t xml:space="preserve">      </w:t>
      </w:r>
      <w:r>
        <w:rPr>
          <w:b/>
          <w:bCs/>
          <w:noProof/>
          <w:lang w:eastAsia="sk-SK"/>
        </w:rPr>
        <w:t xml:space="preserve">Brezová pod Bradlom </w:t>
      </w:r>
      <w:r>
        <w:rPr>
          <w:bCs/>
          <w:noProof/>
          <w:lang w:eastAsia="sk-SK"/>
        </w:rPr>
        <w:t xml:space="preserve"> - Mohyla Milana Rastilava Štefánika</w:t>
      </w:r>
    </w:p>
    <w:p w:rsidR="000F0D59" w:rsidRDefault="000F0D59" w:rsidP="000F0D59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0F0D59" w:rsidRPr="00FD3D82" w:rsidRDefault="000F0D59" w:rsidP="000F0D59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Bzenice pod Javorinou – rodisko Ľudmily Podjavorinskej (spisovateľky).</w:t>
      </w:r>
    </w:p>
    <w:p w:rsidR="000F0D59" w:rsidRPr="00CA37C2" w:rsidRDefault="000F0D59" w:rsidP="000F0D59">
      <w:pPr>
        <w:pStyle w:val="Odsekzoznamu"/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</w:t>
      </w:r>
    </w:p>
    <w:p w:rsidR="000F0D59" w:rsidRPr="000F0D59" w:rsidRDefault="000F0D59" w:rsidP="000F0D59">
      <w:pPr>
        <w:spacing w:after="120" w:line="240" w:lineRule="auto"/>
        <w:rPr>
          <w:bCs/>
          <w:noProof/>
          <w:lang w:eastAsia="sk-SK"/>
        </w:rPr>
      </w:pPr>
    </w:p>
    <w:sectPr w:rsidR="000F0D59" w:rsidRPr="000F0D59" w:rsidSect="000F0D59">
      <w:pgSz w:w="16838" w:h="11906" w:orient="landscape"/>
      <w:pgMar w:top="1276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D64"/>
    <w:multiLevelType w:val="hybridMultilevel"/>
    <w:tmpl w:val="AAA281CC"/>
    <w:lvl w:ilvl="0" w:tplc="DCAC48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32D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8EC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282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1842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25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90B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45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10C0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393D67"/>
    <w:multiLevelType w:val="hybridMultilevel"/>
    <w:tmpl w:val="D0D8ABEA"/>
    <w:lvl w:ilvl="0" w:tplc="E0E6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263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1A2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2B8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2D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4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4A8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44A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CC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7ADE59CE"/>
    <w:multiLevelType w:val="hybridMultilevel"/>
    <w:tmpl w:val="188AC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5"/>
    <w:rsid w:val="00094CA2"/>
    <w:rsid w:val="000F0D59"/>
    <w:rsid w:val="001E5E9C"/>
    <w:rsid w:val="00322DD3"/>
    <w:rsid w:val="00460E0E"/>
    <w:rsid w:val="005817D7"/>
    <w:rsid w:val="00752253"/>
    <w:rsid w:val="00874CCB"/>
    <w:rsid w:val="00935DDA"/>
    <w:rsid w:val="00AE74D4"/>
    <w:rsid w:val="00B00E7F"/>
    <w:rsid w:val="00CA2DDE"/>
    <w:rsid w:val="00CA37C2"/>
    <w:rsid w:val="00EA6A65"/>
    <w:rsid w:val="00EC7815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50C12-B2EA-4B0C-8F7C-2774C4CD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81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C781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A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Gitka</dc:creator>
  <cp:lastModifiedBy>ntb</cp:lastModifiedBy>
  <cp:revision>2</cp:revision>
  <dcterms:created xsi:type="dcterms:W3CDTF">2021-01-11T23:06:00Z</dcterms:created>
  <dcterms:modified xsi:type="dcterms:W3CDTF">2021-01-11T23:06:00Z</dcterms:modified>
</cp:coreProperties>
</file>